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B6BF" w14:textId="492D2553" w:rsidR="00DA0452" w:rsidRDefault="00612943">
      <w:pPr>
        <w:widowControl w:val="0"/>
        <w:spacing w:before="65" w:line="240" w:lineRule="auto"/>
        <w:jc w:val="right"/>
        <w:rPr>
          <w:b/>
          <w:sz w:val="30"/>
          <w:szCs w:val="30"/>
        </w:rPr>
      </w:pPr>
      <w:bookmarkStart w:id="0" w:name="_Hlk207095067"/>
      <w:r>
        <w:rPr>
          <w:b/>
          <w:noProof/>
          <w:sz w:val="30"/>
          <w:szCs w:val="30"/>
        </w:rPr>
        <w:drawing>
          <wp:anchor distT="19050" distB="19050" distL="19050" distR="19050" simplePos="0" relativeHeight="251658240" behindDoc="1" locked="0" layoutInCell="1" hidden="0" allowOverlap="1" wp14:anchorId="7E77088E" wp14:editId="7F956359">
            <wp:simplePos x="0" y="0"/>
            <wp:positionH relativeFrom="page">
              <wp:posOffset>704850</wp:posOffset>
            </wp:positionH>
            <wp:positionV relativeFrom="page">
              <wp:posOffset>285750</wp:posOffset>
            </wp:positionV>
            <wp:extent cx="1714500" cy="152470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47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04F536" w14:textId="1370ECD1" w:rsidR="00DA0452" w:rsidRPr="0091767F" w:rsidRDefault="00000000">
      <w:pPr>
        <w:widowControl w:val="0"/>
        <w:spacing w:before="65" w:line="240" w:lineRule="auto"/>
        <w:jc w:val="right"/>
        <w:rPr>
          <w:b/>
          <w:bCs/>
          <w:sz w:val="36"/>
          <w:szCs w:val="36"/>
        </w:rPr>
      </w:pPr>
      <w:r w:rsidRPr="0091767F">
        <w:rPr>
          <w:b/>
          <w:bCs/>
          <w:sz w:val="36"/>
          <w:szCs w:val="36"/>
        </w:rPr>
        <w:t>Employment Opportunit</w:t>
      </w:r>
      <w:r w:rsidR="00F52080" w:rsidRPr="0091767F">
        <w:rPr>
          <w:b/>
          <w:bCs/>
          <w:sz w:val="36"/>
          <w:szCs w:val="36"/>
        </w:rPr>
        <w:t>y</w:t>
      </w:r>
      <w:r w:rsidR="0091767F">
        <w:rPr>
          <w:b/>
          <w:bCs/>
          <w:sz w:val="36"/>
          <w:szCs w:val="36"/>
        </w:rPr>
        <w:br/>
      </w:r>
      <w:r w:rsidR="0091767F" w:rsidRPr="0091767F">
        <w:rPr>
          <w:sz w:val="32"/>
          <w:szCs w:val="32"/>
        </w:rPr>
        <w:t>Community Wellness</w:t>
      </w:r>
      <w:r w:rsidR="0091767F">
        <w:rPr>
          <w:b/>
          <w:bCs/>
          <w:sz w:val="36"/>
          <w:szCs w:val="36"/>
        </w:rPr>
        <w:br/>
      </w:r>
    </w:p>
    <w:p w14:paraId="3F3FDD07" w14:textId="77777777" w:rsidR="00DA0452" w:rsidRDefault="00DA0452">
      <w:pPr>
        <w:widowControl w:val="0"/>
        <w:spacing w:before="65" w:line="240" w:lineRule="auto"/>
        <w:jc w:val="center"/>
      </w:pPr>
    </w:p>
    <w:p w14:paraId="30AAFF02" w14:textId="77777777" w:rsidR="00DA0452" w:rsidRDefault="00DA0452">
      <w:pPr>
        <w:widowControl w:val="0"/>
        <w:spacing w:before="65" w:line="240" w:lineRule="auto"/>
      </w:pPr>
    </w:p>
    <w:p w14:paraId="2B05C5E5" w14:textId="77777777" w:rsidR="00DA0452" w:rsidRDefault="00DA0452">
      <w:pPr>
        <w:widowControl w:val="0"/>
        <w:spacing w:before="65" w:line="240" w:lineRule="auto"/>
        <w:rPr>
          <w:sz w:val="26"/>
          <w:szCs w:val="26"/>
        </w:rPr>
      </w:pPr>
    </w:p>
    <w:p w14:paraId="4CE107AE" w14:textId="4D9DA6DE" w:rsidR="0091767F" w:rsidRPr="00EF3063" w:rsidRDefault="00000000" w:rsidP="0091767F">
      <w:pPr>
        <w:rPr>
          <w:b/>
          <w:bCs/>
          <w:sz w:val="28"/>
          <w:szCs w:val="28"/>
        </w:rPr>
      </w:pPr>
      <w:r w:rsidRPr="00C45C87">
        <w:rPr>
          <w:sz w:val="28"/>
          <w:szCs w:val="28"/>
        </w:rPr>
        <w:t>Position:</w:t>
      </w:r>
      <w:r w:rsidRPr="00612943">
        <w:rPr>
          <w:sz w:val="32"/>
          <w:szCs w:val="32"/>
        </w:rPr>
        <w:tab/>
      </w:r>
      <w:r w:rsidR="00003B06">
        <w:rPr>
          <w:b/>
          <w:bCs/>
          <w:sz w:val="28"/>
          <w:szCs w:val="28"/>
        </w:rPr>
        <w:t xml:space="preserve">Receptionist </w:t>
      </w:r>
      <w:r w:rsidR="00003B06" w:rsidRPr="00C45C87">
        <w:rPr>
          <w:b/>
          <w:bCs/>
          <w:sz w:val="28"/>
          <w:szCs w:val="28"/>
        </w:rPr>
        <w:t>-</w:t>
      </w:r>
      <w:r w:rsidR="00C45C87" w:rsidRPr="00C45C87">
        <w:rPr>
          <w:b/>
          <w:bCs/>
          <w:sz w:val="28"/>
          <w:szCs w:val="28"/>
        </w:rPr>
        <w:t xml:space="preserve"> </w:t>
      </w:r>
      <w:r w:rsidR="0091767F" w:rsidRPr="00C45C87">
        <w:rPr>
          <w:b/>
          <w:bCs/>
          <w:sz w:val="24"/>
          <w:szCs w:val="24"/>
        </w:rPr>
        <w:t xml:space="preserve">Kitimâkehtowin Friendship Centre </w:t>
      </w:r>
    </w:p>
    <w:p w14:paraId="7FAB197E" w14:textId="3A6EC920" w:rsidR="00DA0452" w:rsidRPr="00612943" w:rsidRDefault="00000000" w:rsidP="00F52080">
      <w:pPr>
        <w:widowControl w:val="0"/>
        <w:spacing w:before="65" w:line="240" w:lineRule="auto"/>
        <w:rPr>
          <w:sz w:val="32"/>
          <w:szCs w:val="32"/>
        </w:rPr>
      </w:pPr>
      <w:r w:rsidRPr="00C45C87">
        <w:rPr>
          <w:sz w:val="28"/>
          <w:szCs w:val="28"/>
        </w:rPr>
        <w:t>Reports to:</w:t>
      </w:r>
      <w:r w:rsidR="0091767F" w:rsidRPr="00C45C87">
        <w:rPr>
          <w:sz w:val="28"/>
          <w:szCs w:val="28"/>
        </w:rPr>
        <w:t xml:space="preserve"> </w:t>
      </w:r>
      <w:r w:rsidR="00C45C87" w:rsidRPr="00C45C87">
        <w:rPr>
          <w:b/>
          <w:bCs/>
          <w:sz w:val="24"/>
          <w:szCs w:val="24"/>
        </w:rPr>
        <w:t xml:space="preserve">Kitimâkehtowin Friendship Centre Coordinator </w:t>
      </w:r>
      <w:r w:rsidR="00C45C87" w:rsidRPr="00C45C87">
        <w:rPr>
          <w:b/>
          <w:bCs/>
        </w:rPr>
        <w:t>(</w:t>
      </w:r>
      <w:r w:rsidR="00C45C87" w:rsidRPr="00C45C87">
        <w:rPr>
          <w:b/>
          <w:bCs/>
          <w:sz w:val="20"/>
          <w:szCs w:val="20"/>
        </w:rPr>
        <w:t>Wetaskiwin)</w:t>
      </w:r>
    </w:p>
    <w:p w14:paraId="188D1392" w14:textId="77777777" w:rsidR="005873D1" w:rsidRDefault="005873D1" w:rsidP="005873D1">
      <w:pPr>
        <w:widowControl w:val="0"/>
        <w:spacing w:before="65" w:line="240" w:lineRule="auto"/>
      </w:pPr>
    </w:p>
    <w:p w14:paraId="773480E8" w14:textId="77777777" w:rsidR="005873D1" w:rsidRPr="005873D1" w:rsidRDefault="005873D1" w:rsidP="005873D1">
      <w:pPr>
        <w:widowControl w:val="0"/>
        <w:spacing w:before="65" w:line="240" w:lineRule="auto"/>
        <w:rPr>
          <w:b/>
          <w:bCs/>
          <w:u w:val="single"/>
        </w:rPr>
      </w:pPr>
      <w:r w:rsidRPr="005873D1">
        <w:rPr>
          <w:b/>
          <w:bCs/>
          <w:u w:val="single"/>
        </w:rPr>
        <w:t>SUMMARY</w:t>
      </w:r>
    </w:p>
    <w:p w14:paraId="76854E48" w14:textId="54885C56" w:rsidR="0098677A" w:rsidRPr="00465A89" w:rsidRDefault="0091767F" w:rsidP="0098677A">
      <w:pPr>
        <w:rPr>
          <w:sz w:val="24"/>
          <w:szCs w:val="24"/>
        </w:rPr>
      </w:pPr>
      <w:r w:rsidRPr="00465A89">
        <w:rPr>
          <w:sz w:val="24"/>
          <w:szCs w:val="24"/>
        </w:rPr>
        <w:t>Under the direction of the Samson Cree Nation Community Wellness department</w:t>
      </w:r>
      <w:r w:rsidR="00C45C87" w:rsidRPr="00465A89">
        <w:rPr>
          <w:sz w:val="24"/>
          <w:szCs w:val="24"/>
        </w:rPr>
        <w:t xml:space="preserve"> and the supervision of the Kitimâkehtowin coordinator, </w:t>
      </w:r>
      <w:r w:rsidR="00003B06" w:rsidRPr="00465A89">
        <w:rPr>
          <w:sz w:val="24"/>
          <w:szCs w:val="24"/>
        </w:rPr>
        <w:t xml:space="preserve">the receptionist will be the first point of contact for clients and visitors, ensuring a welcoming and supportive safe environment. </w:t>
      </w:r>
    </w:p>
    <w:p w14:paraId="671855AA" w14:textId="77777777" w:rsidR="00C45C87" w:rsidRPr="00C45C87" w:rsidRDefault="00C45C87" w:rsidP="005873D1">
      <w:pPr>
        <w:widowControl w:val="0"/>
        <w:spacing w:before="65" w:line="240" w:lineRule="auto"/>
      </w:pPr>
    </w:p>
    <w:p w14:paraId="5E432285" w14:textId="5666E1B0" w:rsidR="007D5995" w:rsidRDefault="005873D1" w:rsidP="007D5995">
      <w:pPr>
        <w:widowControl w:val="0"/>
        <w:spacing w:before="65" w:line="240" w:lineRule="auto"/>
        <w:rPr>
          <w:b/>
          <w:bCs/>
          <w:u w:val="single"/>
        </w:rPr>
      </w:pPr>
      <w:r w:rsidRPr="005873D1">
        <w:rPr>
          <w:b/>
          <w:bCs/>
          <w:u w:val="single"/>
        </w:rPr>
        <w:t xml:space="preserve">RESPONSIBILITIES; </w:t>
      </w:r>
    </w:p>
    <w:p w14:paraId="454EB0CD" w14:textId="5A74A218" w:rsidR="00465A89" w:rsidRPr="00465A89" w:rsidRDefault="00465A89" w:rsidP="00465A89">
      <w:pPr>
        <w:numPr>
          <w:ilvl w:val="0"/>
          <w:numId w:val="24"/>
        </w:numPr>
        <w:shd w:val="clear" w:color="auto" w:fill="FFFFFF"/>
        <w:spacing w:line="360" w:lineRule="atLeast"/>
        <w:rPr>
          <w:rFonts w:eastAsia="Times New Roman"/>
          <w:sz w:val="24"/>
          <w:szCs w:val="24"/>
          <w:lang w:val="en-CA"/>
        </w:rPr>
      </w:pPr>
      <w:r w:rsidRPr="00465A89">
        <w:rPr>
          <w:rFonts w:eastAsia="Times New Roman"/>
          <w:sz w:val="24"/>
          <w:szCs w:val="24"/>
          <w:lang w:val="en-CA"/>
        </w:rPr>
        <w:t>Extend a warm and professional greeting to all guests and visitors. </w:t>
      </w:r>
    </w:p>
    <w:p w14:paraId="76E17246" w14:textId="477B4B0F" w:rsidR="00465A89" w:rsidRPr="00465A89" w:rsidRDefault="00465A89" w:rsidP="00465A89">
      <w:pPr>
        <w:numPr>
          <w:ilvl w:val="0"/>
          <w:numId w:val="24"/>
        </w:numPr>
        <w:shd w:val="clear" w:color="auto" w:fill="FFFFFF"/>
        <w:spacing w:line="360" w:lineRule="atLeast"/>
        <w:rPr>
          <w:rFonts w:eastAsia="Times New Roman"/>
          <w:sz w:val="24"/>
          <w:szCs w:val="24"/>
          <w:lang w:val="en-CA"/>
        </w:rPr>
      </w:pPr>
      <w:r w:rsidRPr="00465A89">
        <w:rPr>
          <w:rFonts w:eastAsia="Times New Roman"/>
          <w:sz w:val="24"/>
          <w:szCs w:val="24"/>
          <w:lang w:val="en-CA"/>
        </w:rPr>
        <w:t>Answer basic inquiries and direct visitors and callers to the appropriate personnel or office. </w:t>
      </w:r>
    </w:p>
    <w:p w14:paraId="41E9E469" w14:textId="5FFB5E35" w:rsidR="00465A89" w:rsidRPr="00465A89" w:rsidRDefault="00465A89" w:rsidP="00465A89">
      <w:pPr>
        <w:numPr>
          <w:ilvl w:val="0"/>
          <w:numId w:val="24"/>
        </w:numPr>
        <w:shd w:val="clear" w:color="auto" w:fill="FFFFFF"/>
        <w:spacing w:line="360" w:lineRule="atLeast"/>
        <w:rPr>
          <w:rFonts w:eastAsia="Times New Roman"/>
          <w:sz w:val="24"/>
          <w:szCs w:val="24"/>
          <w:lang w:val="en-CA"/>
        </w:rPr>
      </w:pPr>
      <w:r w:rsidRPr="00465A89">
        <w:rPr>
          <w:rFonts w:eastAsia="Times New Roman"/>
          <w:sz w:val="24"/>
          <w:szCs w:val="24"/>
          <w:lang w:val="en-CA"/>
        </w:rPr>
        <w:t>Control access to the building by monitoring visitor logs and issuing badges. </w:t>
      </w:r>
    </w:p>
    <w:p w14:paraId="3C883BC5" w14:textId="4959F656" w:rsidR="00465A89" w:rsidRPr="00465A89" w:rsidRDefault="00465A89" w:rsidP="00465A89">
      <w:pPr>
        <w:numPr>
          <w:ilvl w:val="0"/>
          <w:numId w:val="25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465A89">
        <w:rPr>
          <w:rFonts w:eastAsia="Times New Roman"/>
          <w:sz w:val="24"/>
          <w:szCs w:val="24"/>
          <w:lang w:val="en-CA"/>
        </w:rPr>
        <w:t>Answer, screen, and direct incoming phone calls to the correct departments or individuals. </w:t>
      </w:r>
    </w:p>
    <w:p w14:paraId="5169D90B" w14:textId="1B4C2E57" w:rsidR="00465A89" w:rsidRPr="00465A89" w:rsidRDefault="00465A89" w:rsidP="00465A89">
      <w:pPr>
        <w:numPr>
          <w:ilvl w:val="0"/>
          <w:numId w:val="25"/>
        </w:numPr>
        <w:shd w:val="clear" w:color="auto" w:fill="FFFFFF"/>
        <w:spacing w:line="360" w:lineRule="atLeast"/>
        <w:rPr>
          <w:rFonts w:eastAsia="Times New Roman"/>
          <w:sz w:val="24"/>
          <w:szCs w:val="24"/>
          <w:lang w:val="en-CA"/>
        </w:rPr>
      </w:pPr>
      <w:r w:rsidRPr="00465A89">
        <w:rPr>
          <w:rFonts w:eastAsia="Times New Roman"/>
          <w:sz w:val="24"/>
          <w:szCs w:val="24"/>
          <w:lang w:val="en-CA"/>
        </w:rPr>
        <w:t>Receive, sort, and distribute incoming mail, packages, and deliveries. </w:t>
      </w:r>
    </w:p>
    <w:p w14:paraId="11F12102" w14:textId="46EF9F43" w:rsidR="00465A89" w:rsidRPr="00465A89" w:rsidRDefault="00465A89" w:rsidP="00465A89">
      <w:pPr>
        <w:numPr>
          <w:ilvl w:val="0"/>
          <w:numId w:val="25"/>
        </w:numPr>
        <w:shd w:val="clear" w:color="auto" w:fill="FFFFFF"/>
        <w:spacing w:line="360" w:lineRule="atLeast"/>
        <w:rPr>
          <w:rFonts w:eastAsia="Times New Roman"/>
          <w:sz w:val="24"/>
          <w:szCs w:val="24"/>
          <w:lang w:val="en-CA"/>
        </w:rPr>
      </w:pPr>
      <w:r w:rsidRPr="00465A89">
        <w:rPr>
          <w:rFonts w:eastAsia="Times New Roman"/>
          <w:sz w:val="24"/>
          <w:szCs w:val="24"/>
          <w:lang w:val="en-CA"/>
        </w:rPr>
        <w:t>Monitor inventory of office supplies and place orders when needed. </w:t>
      </w:r>
    </w:p>
    <w:p w14:paraId="17F92001" w14:textId="71BDAF1E" w:rsidR="00465A89" w:rsidRPr="00465A89" w:rsidRDefault="00465A89" w:rsidP="00465A89">
      <w:pPr>
        <w:numPr>
          <w:ilvl w:val="0"/>
          <w:numId w:val="26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465A89">
        <w:rPr>
          <w:rFonts w:eastAsia="Times New Roman"/>
          <w:sz w:val="24"/>
          <w:szCs w:val="24"/>
          <w:lang w:val="en-CA"/>
        </w:rPr>
        <w:t>Keep the reception area clean, tidy, and presentable at all times. </w:t>
      </w:r>
    </w:p>
    <w:p w14:paraId="43F3411C" w14:textId="5818B93D" w:rsidR="00003B06" w:rsidRPr="00465A89" w:rsidRDefault="00465A89" w:rsidP="00465A89">
      <w:pPr>
        <w:numPr>
          <w:ilvl w:val="0"/>
          <w:numId w:val="26"/>
        </w:numPr>
        <w:shd w:val="clear" w:color="auto" w:fill="FFFFFF"/>
        <w:spacing w:line="360" w:lineRule="atLeast"/>
        <w:rPr>
          <w:rFonts w:eastAsia="Times New Roman"/>
          <w:sz w:val="24"/>
          <w:szCs w:val="24"/>
          <w:lang w:val="en-CA"/>
        </w:rPr>
      </w:pPr>
      <w:r w:rsidRPr="00465A89">
        <w:rPr>
          <w:rFonts w:eastAsia="Times New Roman"/>
          <w:sz w:val="24"/>
          <w:szCs w:val="24"/>
          <w:lang w:val="en-CA"/>
        </w:rPr>
        <w:t>Schedule appointments, manage meeting room bookings, and update calendars for staff. </w:t>
      </w:r>
    </w:p>
    <w:p w14:paraId="66159BBF" w14:textId="0B10D487" w:rsidR="00003B06" w:rsidRPr="00003B06" w:rsidRDefault="00003B06" w:rsidP="00465A89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03B06">
        <w:rPr>
          <w:sz w:val="24"/>
          <w:szCs w:val="24"/>
        </w:rPr>
        <w:t>Support intake processes by providing information and forms.</w:t>
      </w:r>
    </w:p>
    <w:p w14:paraId="6604E0A6" w14:textId="15D9C383" w:rsidR="00003B06" w:rsidRPr="00003B06" w:rsidRDefault="00003B06" w:rsidP="00465A89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003B06">
        <w:rPr>
          <w:sz w:val="24"/>
          <w:szCs w:val="24"/>
        </w:rPr>
        <w:t>Uphold confidentiality and provide trauma-informed customer service.</w:t>
      </w:r>
    </w:p>
    <w:p w14:paraId="2A359476" w14:textId="02D9B3EE" w:rsidR="00003B06" w:rsidRPr="00003B06" w:rsidRDefault="00003B06" w:rsidP="00003B06">
      <w:pPr>
        <w:pStyle w:val="ListParagraph"/>
        <w:widowControl w:val="0"/>
        <w:spacing w:before="65" w:line="240" w:lineRule="auto"/>
        <w:rPr>
          <w:b/>
          <w:bCs/>
          <w:u w:val="single"/>
        </w:rPr>
      </w:pPr>
    </w:p>
    <w:p w14:paraId="69BC1AF4" w14:textId="695CFAAF" w:rsidR="00DA0452" w:rsidRPr="0098677A" w:rsidRDefault="00000000" w:rsidP="0098677A">
      <w:pPr>
        <w:spacing w:after="160" w:line="259" w:lineRule="auto"/>
        <w:rPr>
          <w:b/>
          <w:bCs/>
          <w:sz w:val="24"/>
          <w:szCs w:val="24"/>
          <w:u w:val="single"/>
        </w:rPr>
      </w:pPr>
      <w:r w:rsidRPr="0098677A">
        <w:rPr>
          <w:b/>
          <w:bCs/>
          <w:sz w:val="24"/>
          <w:szCs w:val="24"/>
          <w:u w:val="single"/>
        </w:rPr>
        <w:t>Education</w:t>
      </w:r>
      <w:r w:rsidR="005501FE" w:rsidRPr="0098677A">
        <w:rPr>
          <w:b/>
          <w:bCs/>
          <w:sz w:val="24"/>
          <w:szCs w:val="24"/>
          <w:u w:val="single"/>
        </w:rPr>
        <w:t>/Experience</w:t>
      </w:r>
      <w:r w:rsidRPr="0098677A">
        <w:rPr>
          <w:b/>
          <w:bCs/>
          <w:sz w:val="24"/>
          <w:szCs w:val="24"/>
          <w:u w:val="single"/>
        </w:rPr>
        <w:t>:</w:t>
      </w:r>
    </w:p>
    <w:p w14:paraId="24569312" w14:textId="77777777" w:rsidR="00003B06" w:rsidRPr="00EF3063" w:rsidRDefault="00003B06" w:rsidP="00003B06">
      <w:pPr>
        <w:numPr>
          <w:ilvl w:val="0"/>
          <w:numId w:val="19"/>
        </w:numPr>
        <w:spacing w:line="259" w:lineRule="auto"/>
        <w:rPr>
          <w:sz w:val="24"/>
          <w:szCs w:val="24"/>
        </w:rPr>
      </w:pPr>
      <w:r w:rsidRPr="00EF3063">
        <w:rPr>
          <w:sz w:val="24"/>
          <w:szCs w:val="24"/>
        </w:rPr>
        <w:t>Previous experience in reception, customer service, or front-line support.</w:t>
      </w:r>
    </w:p>
    <w:p w14:paraId="2854D914" w14:textId="77777777" w:rsidR="00003B06" w:rsidRPr="00EF3063" w:rsidRDefault="00003B06" w:rsidP="00003B06">
      <w:pPr>
        <w:numPr>
          <w:ilvl w:val="0"/>
          <w:numId w:val="19"/>
        </w:numPr>
        <w:spacing w:line="259" w:lineRule="auto"/>
        <w:rPr>
          <w:sz w:val="24"/>
          <w:szCs w:val="24"/>
        </w:rPr>
      </w:pPr>
      <w:r w:rsidRPr="00EF3063">
        <w:rPr>
          <w:sz w:val="24"/>
          <w:szCs w:val="24"/>
        </w:rPr>
        <w:t>Strong communication and interpersonal skills.</w:t>
      </w:r>
    </w:p>
    <w:p w14:paraId="5A18AF4D" w14:textId="77777777" w:rsidR="00003B06" w:rsidRPr="00EF3063" w:rsidRDefault="00003B06" w:rsidP="00003B06">
      <w:pPr>
        <w:numPr>
          <w:ilvl w:val="0"/>
          <w:numId w:val="19"/>
        </w:numPr>
        <w:spacing w:line="259" w:lineRule="auto"/>
        <w:rPr>
          <w:sz w:val="24"/>
          <w:szCs w:val="24"/>
        </w:rPr>
      </w:pPr>
      <w:r w:rsidRPr="00EF3063">
        <w:rPr>
          <w:sz w:val="24"/>
          <w:szCs w:val="24"/>
        </w:rPr>
        <w:t>Ability to manage sensitive situations calmly and respectfully.</w:t>
      </w:r>
    </w:p>
    <w:p w14:paraId="000A116A" w14:textId="77777777" w:rsidR="00003B06" w:rsidRPr="00EF3063" w:rsidRDefault="00003B06" w:rsidP="00003B06">
      <w:pPr>
        <w:numPr>
          <w:ilvl w:val="0"/>
          <w:numId w:val="19"/>
        </w:numPr>
        <w:spacing w:line="259" w:lineRule="auto"/>
        <w:rPr>
          <w:sz w:val="24"/>
          <w:szCs w:val="24"/>
        </w:rPr>
      </w:pPr>
      <w:r w:rsidRPr="00EF3063">
        <w:rPr>
          <w:sz w:val="24"/>
          <w:szCs w:val="24"/>
        </w:rPr>
        <w:t>Knowledge of community resources and cultural protocols an asset.</w:t>
      </w:r>
    </w:p>
    <w:p w14:paraId="0B3EA655" w14:textId="22B56064" w:rsidR="0098677A" w:rsidRPr="00003B06" w:rsidRDefault="0098677A" w:rsidP="00003B06">
      <w:pPr>
        <w:pStyle w:val="ListParagraph"/>
        <w:numPr>
          <w:ilvl w:val="0"/>
          <w:numId w:val="19"/>
        </w:numPr>
      </w:pPr>
      <w:r w:rsidRPr="00003B06">
        <w:t>Excellent interpersonal, verbal, and written communication skills to effectively engage with clients and partners. </w:t>
      </w:r>
    </w:p>
    <w:p w14:paraId="12F4E0D1" w14:textId="77777777" w:rsidR="005501FE" w:rsidRPr="00612943" w:rsidRDefault="005501FE" w:rsidP="005501FE">
      <w:pPr>
        <w:widowControl w:val="0"/>
        <w:spacing w:line="240" w:lineRule="auto"/>
        <w:ind w:left="360"/>
      </w:pPr>
    </w:p>
    <w:p w14:paraId="2546835C" w14:textId="77777777" w:rsidR="00DA0452" w:rsidRPr="0098677A" w:rsidRDefault="00000000">
      <w:pPr>
        <w:widowControl w:val="0"/>
        <w:spacing w:before="65" w:line="240" w:lineRule="auto"/>
        <w:rPr>
          <w:b/>
          <w:bCs/>
          <w:sz w:val="24"/>
          <w:szCs w:val="24"/>
          <w:u w:val="single"/>
        </w:rPr>
      </w:pPr>
      <w:r w:rsidRPr="0098677A">
        <w:rPr>
          <w:b/>
          <w:bCs/>
          <w:sz w:val="24"/>
          <w:szCs w:val="24"/>
          <w:u w:val="single"/>
        </w:rPr>
        <w:t>Required Documentation:</w:t>
      </w:r>
    </w:p>
    <w:p w14:paraId="1D2A23C9" w14:textId="77777777" w:rsidR="00DA0452" w:rsidRPr="00612943" w:rsidRDefault="00000000">
      <w:pPr>
        <w:widowControl w:val="0"/>
        <w:numPr>
          <w:ilvl w:val="0"/>
          <w:numId w:val="3"/>
        </w:numPr>
        <w:spacing w:before="65" w:line="240" w:lineRule="auto"/>
      </w:pPr>
      <w:r w:rsidRPr="00612943">
        <w:t>Copy of Valid Driver’s License</w:t>
      </w:r>
    </w:p>
    <w:p w14:paraId="314FBA28" w14:textId="77777777" w:rsidR="00DA0452" w:rsidRDefault="00000000">
      <w:pPr>
        <w:widowControl w:val="0"/>
        <w:numPr>
          <w:ilvl w:val="0"/>
          <w:numId w:val="3"/>
        </w:numPr>
        <w:spacing w:line="240" w:lineRule="auto"/>
      </w:pPr>
      <w:r w:rsidRPr="00612943">
        <w:t>Updated Resume with 3 references</w:t>
      </w:r>
    </w:p>
    <w:p w14:paraId="5E7797E1" w14:textId="77777777" w:rsidR="00D4558B" w:rsidRDefault="00D4558B" w:rsidP="00D4558B">
      <w:pPr>
        <w:widowControl w:val="0"/>
        <w:spacing w:line="240" w:lineRule="auto"/>
      </w:pPr>
    </w:p>
    <w:p w14:paraId="05AEE786" w14:textId="13E73AEB" w:rsidR="00D4558B" w:rsidRPr="005501FE" w:rsidRDefault="00D4558B" w:rsidP="00D4558B">
      <w:pPr>
        <w:widowControl w:val="0"/>
        <w:spacing w:line="240" w:lineRule="auto"/>
        <w:jc w:val="center"/>
      </w:pPr>
      <w:r w:rsidRPr="005501FE">
        <w:rPr>
          <w:highlight w:val="yellow"/>
        </w:rPr>
        <w:t>**ALL APPLICATIONS WILL BE SCREENED AND MUST CONTAIN THE ABOVE INFORMATION OR WILL NOT BE CONSIDERED FOR AN INTERVIEW. **</w:t>
      </w:r>
    </w:p>
    <w:p w14:paraId="5AA551A5" w14:textId="77777777" w:rsidR="00DA0452" w:rsidRDefault="00DA0452">
      <w:pPr>
        <w:widowControl w:val="0"/>
        <w:spacing w:before="65" w:line="240" w:lineRule="auto"/>
      </w:pPr>
    </w:p>
    <w:p w14:paraId="1339FADD" w14:textId="77777777" w:rsidR="00DA0452" w:rsidRPr="005501FE" w:rsidRDefault="00000000">
      <w:pPr>
        <w:widowControl w:val="0"/>
        <w:spacing w:before="65" w:line="240" w:lineRule="auto"/>
        <w:jc w:val="center"/>
        <w:rPr>
          <w:b/>
        </w:rPr>
      </w:pPr>
      <w:r w:rsidRPr="005501FE">
        <w:rPr>
          <w:b/>
        </w:rPr>
        <w:t>Please submit the required documentation to:</w:t>
      </w:r>
    </w:p>
    <w:p w14:paraId="3259B48C" w14:textId="77777777" w:rsidR="00DA0452" w:rsidRPr="005501FE" w:rsidRDefault="00000000">
      <w:pPr>
        <w:widowControl w:val="0"/>
        <w:spacing w:before="65" w:line="240" w:lineRule="auto"/>
        <w:jc w:val="center"/>
        <w:rPr>
          <w:b/>
        </w:rPr>
      </w:pPr>
      <w:r w:rsidRPr="005501FE">
        <w:rPr>
          <w:b/>
        </w:rPr>
        <w:t xml:space="preserve">SAMSON CREE NATION PERSONNEL DEPARTMENT  </w:t>
      </w:r>
    </w:p>
    <w:p w14:paraId="3670248B" w14:textId="77777777" w:rsidR="00DA0452" w:rsidRPr="005501FE" w:rsidRDefault="00000000">
      <w:pPr>
        <w:widowControl w:val="0"/>
        <w:spacing w:before="65" w:line="240" w:lineRule="auto"/>
        <w:jc w:val="center"/>
        <w:rPr>
          <w:b/>
        </w:rPr>
      </w:pPr>
      <w:r w:rsidRPr="005501FE">
        <w:rPr>
          <w:b/>
        </w:rPr>
        <w:t>Phone number: 780-585-3793</w:t>
      </w:r>
    </w:p>
    <w:p w14:paraId="0736BF7E" w14:textId="0322CE73" w:rsidR="00DA0452" w:rsidRPr="005501FE" w:rsidRDefault="00000000">
      <w:pPr>
        <w:widowControl w:val="0"/>
        <w:spacing w:before="65" w:line="240" w:lineRule="auto"/>
        <w:jc w:val="center"/>
        <w:rPr>
          <w:b/>
        </w:rPr>
      </w:pPr>
      <w:r w:rsidRPr="005501FE">
        <w:rPr>
          <w:b/>
        </w:rPr>
        <w:t>Email: personnel.179@gmail.com</w:t>
      </w:r>
    </w:p>
    <w:p w14:paraId="5A5CF3D4" w14:textId="77777777" w:rsidR="00DA0452" w:rsidRPr="005501FE" w:rsidRDefault="00000000">
      <w:pPr>
        <w:widowControl w:val="0"/>
        <w:spacing w:before="65" w:line="240" w:lineRule="auto"/>
        <w:jc w:val="center"/>
        <w:rPr>
          <w:b/>
        </w:rPr>
      </w:pPr>
      <w:r w:rsidRPr="005501FE">
        <w:rPr>
          <w:b/>
        </w:rPr>
        <w:t>Deadline for Applications:</w:t>
      </w:r>
    </w:p>
    <w:bookmarkEnd w:id="0"/>
    <w:p w14:paraId="2508CB41" w14:textId="77777777" w:rsidR="001E146A" w:rsidRDefault="001E146A" w:rsidP="001E146A">
      <w:pPr>
        <w:widowControl w:val="0"/>
        <w:spacing w:before="65" w:line="240" w:lineRule="auto"/>
        <w:jc w:val="center"/>
        <w:rPr>
          <w:sz w:val="20"/>
          <w:szCs w:val="20"/>
        </w:rPr>
      </w:pPr>
      <w:r>
        <w:rPr>
          <w:b/>
        </w:rPr>
        <w:t>November 17, 2025</w:t>
      </w:r>
    </w:p>
    <w:p w14:paraId="774DCB23" w14:textId="1F915223" w:rsidR="00DA0452" w:rsidRPr="005501FE" w:rsidRDefault="00DA0452" w:rsidP="001E146A">
      <w:pPr>
        <w:widowControl w:val="0"/>
        <w:spacing w:before="65" w:line="240" w:lineRule="auto"/>
        <w:jc w:val="center"/>
        <w:rPr>
          <w:sz w:val="20"/>
          <w:szCs w:val="20"/>
        </w:rPr>
      </w:pPr>
    </w:p>
    <w:sectPr w:rsidR="00DA0452" w:rsidRPr="005501FE" w:rsidSect="00D4558B">
      <w:pgSz w:w="12240" w:h="20160"/>
      <w:pgMar w:top="284" w:right="1440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C61"/>
    <w:multiLevelType w:val="hybridMultilevel"/>
    <w:tmpl w:val="2DD0C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FF2"/>
    <w:multiLevelType w:val="multilevel"/>
    <w:tmpl w:val="068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D4BF0"/>
    <w:multiLevelType w:val="multilevel"/>
    <w:tmpl w:val="F67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95E19"/>
    <w:multiLevelType w:val="multilevel"/>
    <w:tmpl w:val="40B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0A5D"/>
    <w:multiLevelType w:val="multilevel"/>
    <w:tmpl w:val="7DD4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91963"/>
    <w:multiLevelType w:val="multilevel"/>
    <w:tmpl w:val="49C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7D6A"/>
    <w:multiLevelType w:val="hybridMultilevel"/>
    <w:tmpl w:val="577A3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F43E0"/>
    <w:multiLevelType w:val="multilevel"/>
    <w:tmpl w:val="7582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A1BF1"/>
    <w:multiLevelType w:val="multilevel"/>
    <w:tmpl w:val="593CDF7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EE14B78"/>
    <w:multiLevelType w:val="hybridMultilevel"/>
    <w:tmpl w:val="EFA895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854BC"/>
    <w:multiLevelType w:val="multilevel"/>
    <w:tmpl w:val="E5544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1619DF"/>
    <w:multiLevelType w:val="hybridMultilevel"/>
    <w:tmpl w:val="ED9C33A0"/>
    <w:lvl w:ilvl="0" w:tplc="1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38596672"/>
    <w:multiLevelType w:val="hybridMultilevel"/>
    <w:tmpl w:val="9D204B76"/>
    <w:lvl w:ilvl="0" w:tplc="10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3" w15:restartNumberingAfterBreak="0">
    <w:nsid w:val="3A84231F"/>
    <w:multiLevelType w:val="multilevel"/>
    <w:tmpl w:val="1EE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46B58"/>
    <w:multiLevelType w:val="multilevel"/>
    <w:tmpl w:val="D37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094AD9"/>
    <w:multiLevelType w:val="hybridMultilevel"/>
    <w:tmpl w:val="69E4D1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5D72"/>
    <w:multiLevelType w:val="multilevel"/>
    <w:tmpl w:val="57C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C3252"/>
    <w:multiLevelType w:val="hybridMultilevel"/>
    <w:tmpl w:val="597C5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E13DA"/>
    <w:multiLevelType w:val="multilevel"/>
    <w:tmpl w:val="70749AB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2E68E6"/>
    <w:multiLevelType w:val="multilevel"/>
    <w:tmpl w:val="1ABE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E7BDE"/>
    <w:multiLevelType w:val="hybridMultilevel"/>
    <w:tmpl w:val="A936F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113D9"/>
    <w:multiLevelType w:val="hybridMultilevel"/>
    <w:tmpl w:val="4E80F2C0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 w15:restartNumberingAfterBreak="0">
    <w:nsid w:val="6C5416BF"/>
    <w:multiLevelType w:val="multilevel"/>
    <w:tmpl w:val="88103F4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F037332"/>
    <w:multiLevelType w:val="hybridMultilevel"/>
    <w:tmpl w:val="3516E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67713">
    <w:abstractNumId w:val="10"/>
  </w:num>
  <w:num w:numId="2" w16cid:durableId="1950163840">
    <w:abstractNumId w:val="18"/>
  </w:num>
  <w:num w:numId="3" w16cid:durableId="210070099">
    <w:abstractNumId w:val="22"/>
  </w:num>
  <w:num w:numId="4" w16cid:durableId="1908757962">
    <w:abstractNumId w:val="8"/>
  </w:num>
  <w:num w:numId="5" w16cid:durableId="462504258">
    <w:abstractNumId w:val="15"/>
  </w:num>
  <w:num w:numId="6" w16cid:durableId="309406265">
    <w:abstractNumId w:val="0"/>
  </w:num>
  <w:num w:numId="7" w16cid:durableId="509836138">
    <w:abstractNumId w:val="21"/>
  </w:num>
  <w:num w:numId="8" w16cid:durableId="265502318">
    <w:abstractNumId w:val="11"/>
  </w:num>
  <w:num w:numId="9" w16cid:durableId="959074797">
    <w:abstractNumId w:val="12"/>
  </w:num>
  <w:num w:numId="10" w16cid:durableId="1671567224">
    <w:abstractNumId w:val="6"/>
  </w:num>
  <w:num w:numId="11" w16cid:durableId="1772315803">
    <w:abstractNumId w:val="7"/>
  </w:num>
  <w:num w:numId="12" w16cid:durableId="185430277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209597392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98917003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723138918">
    <w:abstractNumId w:val="23"/>
  </w:num>
  <w:num w:numId="16" w16cid:durableId="1440374893">
    <w:abstractNumId w:val="19"/>
  </w:num>
  <w:num w:numId="17" w16cid:durableId="802314413">
    <w:abstractNumId w:val="4"/>
  </w:num>
  <w:num w:numId="18" w16cid:durableId="2109158704">
    <w:abstractNumId w:val="9"/>
  </w:num>
  <w:num w:numId="19" w16cid:durableId="1436361901">
    <w:abstractNumId w:val="16"/>
  </w:num>
  <w:num w:numId="20" w16cid:durableId="1461848380">
    <w:abstractNumId w:val="20"/>
  </w:num>
  <w:num w:numId="21" w16cid:durableId="1321693416">
    <w:abstractNumId w:val="13"/>
  </w:num>
  <w:num w:numId="22" w16cid:durableId="1632175095">
    <w:abstractNumId w:val="17"/>
  </w:num>
  <w:num w:numId="23" w16cid:durableId="893469196">
    <w:abstractNumId w:val="2"/>
  </w:num>
  <w:num w:numId="24" w16cid:durableId="1626503223">
    <w:abstractNumId w:val="1"/>
  </w:num>
  <w:num w:numId="25" w16cid:durableId="443579343">
    <w:abstractNumId w:val="14"/>
  </w:num>
  <w:num w:numId="26" w16cid:durableId="150130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52"/>
    <w:rsid w:val="00003B06"/>
    <w:rsid w:val="0005024B"/>
    <w:rsid w:val="00135539"/>
    <w:rsid w:val="001E146A"/>
    <w:rsid w:val="00317731"/>
    <w:rsid w:val="003A0A45"/>
    <w:rsid w:val="00465A89"/>
    <w:rsid w:val="004F4FD2"/>
    <w:rsid w:val="005501FE"/>
    <w:rsid w:val="005873D1"/>
    <w:rsid w:val="00612943"/>
    <w:rsid w:val="007D5995"/>
    <w:rsid w:val="007E16F0"/>
    <w:rsid w:val="008C4762"/>
    <w:rsid w:val="0091767F"/>
    <w:rsid w:val="0098677A"/>
    <w:rsid w:val="00A73297"/>
    <w:rsid w:val="00BA7E93"/>
    <w:rsid w:val="00C45C87"/>
    <w:rsid w:val="00C907C7"/>
    <w:rsid w:val="00D4558B"/>
    <w:rsid w:val="00D476F2"/>
    <w:rsid w:val="00D9694B"/>
    <w:rsid w:val="00DA0452"/>
    <w:rsid w:val="00F015B7"/>
    <w:rsid w:val="00F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D590C"/>
  <w15:docId w15:val="{26DB0EBD-5BF7-44BB-A0C3-9AC6DB3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D5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1752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Nepoose</dc:creator>
  <cp:lastModifiedBy>Nicole Nepoose</cp:lastModifiedBy>
  <cp:revision>3</cp:revision>
  <cp:lastPrinted>2025-10-09T16:23:00Z</cp:lastPrinted>
  <dcterms:created xsi:type="dcterms:W3CDTF">2025-10-09T16:24:00Z</dcterms:created>
  <dcterms:modified xsi:type="dcterms:W3CDTF">2025-10-31T16:40:00Z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7ca85aa4-c033-4682-aed9-854a7f049286</vt:lpwstr>
  </property>
</Properties>
</file>